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0C" w:rsidRPr="00E243DD" w:rsidRDefault="00AE490C" w:rsidP="003864AB">
      <w:pPr>
        <w:spacing w:afterLines="50" w:after="156" w:line="360" w:lineRule="auto"/>
        <w:jc w:val="center"/>
        <w:rPr>
          <w:rFonts w:eastAsia="SimHei"/>
          <w:b/>
          <w:sz w:val="28"/>
          <w:szCs w:val="28"/>
        </w:rPr>
      </w:pPr>
      <w:bookmarkStart w:id="0" w:name="_GoBack"/>
      <w:bookmarkEnd w:id="0"/>
      <w:r w:rsidRPr="00E243DD">
        <w:rPr>
          <w:rFonts w:eastAsia="SimHei" w:hint="eastAsia"/>
          <w:b/>
          <w:sz w:val="28"/>
          <w:szCs w:val="28"/>
        </w:rPr>
        <w:t>Project Description</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1613"/>
        <w:gridCol w:w="298"/>
        <w:gridCol w:w="406"/>
        <w:gridCol w:w="674"/>
        <w:gridCol w:w="1265"/>
        <w:gridCol w:w="534"/>
        <w:gridCol w:w="2735"/>
      </w:tblGrid>
      <w:tr w:rsidR="00AE490C" w:rsidTr="007E6003">
        <w:trPr>
          <w:jc w:val="center"/>
        </w:trPr>
        <w:tc>
          <w:tcPr>
            <w:tcW w:w="2114" w:type="dxa"/>
            <w:tcBorders>
              <w:top w:val="single" w:sz="8" w:space="0" w:color="auto"/>
              <w:left w:val="single" w:sz="8"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 xml:space="preserve">Name </w:t>
            </w:r>
          </w:p>
        </w:tc>
        <w:tc>
          <w:tcPr>
            <w:tcW w:w="7525" w:type="dxa"/>
            <w:gridSpan w:val="7"/>
            <w:tcBorders>
              <w:top w:val="single" w:sz="8" w:space="0" w:color="auto"/>
              <w:left w:val="single" w:sz="6" w:space="0" w:color="auto"/>
              <w:bottom w:val="single" w:sz="6" w:space="0" w:color="auto"/>
              <w:right w:val="single" w:sz="8" w:space="0" w:color="auto"/>
            </w:tcBorders>
            <w:vAlign w:val="center"/>
          </w:tcPr>
          <w:p w:rsidR="00AE490C" w:rsidRPr="00293807" w:rsidRDefault="00AE490C" w:rsidP="007E6003">
            <w:pPr>
              <w:spacing w:line="360" w:lineRule="auto"/>
              <w:jc w:val="center"/>
              <w:rPr>
                <w:color w:val="000000"/>
              </w:rPr>
            </w:pPr>
            <w:r>
              <w:rPr>
                <w:rFonts w:hint="eastAsia"/>
                <w:color w:val="000000"/>
              </w:rPr>
              <w:t xml:space="preserve">2013 </w:t>
            </w:r>
            <w:r w:rsidRPr="003F7188">
              <w:rPr>
                <w:color w:val="000000"/>
                <w:szCs w:val="21"/>
              </w:rPr>
              <w:t>Seminar on Bamboo Industry Development for Developing Countries</w:t>
            </w:r>
          </w:p>
        </w:tc>
      </w:tr>
      <w:tr w:rsidR="00AE490C" w:rsidTr="007E600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Pr="005A26EC" w:rsidRDefault="00AE490C" w:rsidP="007E6003">
            <w:pPr>
              <w:spacing w:line="360" w:lineRule="auto"/>
              <w:jc w:val="center"/>
              <w:rPr>
                <w:color w:val="000000"/>
              </w:rPr>
            </w:pPr>
            <w:r>
              <w:rPr>
                <w:rFonts w:hint="eastAsia"/>
                <w:color w:val="000000"/>
              </w:rPr>
              <w:t xml:space="preserve">Organizer </w:t>
            </w:r>
          </w:p>
        </w:tc>
        <w:tc>
          <w:tcPr>
            <w:tcW w:w="7525" w:type="dxa"/>
            <w:gridSpan w:val="7"/>
            <w:tcBorders>
              <w:top w:val="single" w:sz="6" w:space="0" w:color="auto"/>
              <w:left w:val="single" w:sz="6" w:space="0" w:color="auto"/>
              <w:bottom w:val="single" w:sz="6" w:space="0" w:color="auto"/>
              <w:right w:val="single" w:sz="8" w:space="0" w:color="auto"/>
            </w:tcBorders>
            <w:vAlign w:val="center"/>
          </w:tcPr>
          <w:p w:rsidR="00AE490C" w:rsidRPr="00293807" w:rsidRDefault="00AE490C" w:rsidP="007E6003">
            <w:pPr>
              <w:spacing w:line="360" w:lineRule="auto"/>
              <w:jc w:val="center"/>
              <w:rPr>
                <w:color w:val="000000"/>
              </w:rPr>
            </w:pPr>
            <w:r>
              <w:rPr>
                <w:rFonts w:hint="eastAsia"/>
                <w:color w:val="000000"/>
              </w:rPr>
              <w:t>China National Bamboo Research Center</w:t>
            </w:r>
            <w:r>
              <w:rPr>
                <w:rFonts w:hint="eastAsia"/>
                <w:color w:val="000000"/>
              </w:rPr>
              <w:t>（</w:t>
            </w:r>
            <w:r>
              <w:rPr>
                <w:rFonts w:hint="eastAsia"/>
                <w:color w:val="000000"/>
              </w:rPr>
              <w:t>CBRC</w:t>
            </w:r>
            <w:r>
              <w:rPr>
                <w:rFonts w:hint="eastAsia"/>
                <w:color w:val="000000"/>
              </w:rPr>
              <w:t>）</w:t>
            </w:r>
          </w:p>
        </w:tc>
      </w:tr>
      <w:tr w:rsidR="00AE490C" w:rsidTr="007E600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Time</w:t>
            </w:r>
          </w:p>
        </w:tc>
        <w:tc>
          <w:tcPr>
            <w:tcW w:w="2991" w:type="dxa"/>
            <w:gridSpan w:val="4"/>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szCs w:val="21"/>
              </w:rPr>
              <w:t>Oct.21</w:t>
            </w:r>
            <w:r w:rsidRPr="00FD78F8">
              <w:rPr>
                <w:rFonts w:hint="eastAsia"/>
                <w:szCs w:val="21"/>
              </w:rPr>
              <w:t>～</w:t>
            </w:r>
            <w:r>
              <w:rPr>
                <w:rFonts w:hint="eastAsia"/>
                <w:szCs w:val="21"/>
              </w:rPr>
              <w:t>Nov.10</w:t>
            </w:r>
            <w:r w:rsidRPr="00FD78F8">
              <w:rPr>
                <w:rFonts w:hint="eastAsia"/>
                <w:szCs w:val="21"/>
              </w:rPr>
              <w:t>,201</w:t>
            </w:r>
            <w:r>
              <w:rPr>
                <w:rFonts w:hint="eastAsia"/>
                <w:szCs w:val="21"/>
              </w:rPr>
              <w:t>3</w:t>
            </w:r>
          </w:p>
        </w:tc>
        <w:tc>
          <w:tcPr>
            <w:tcW w:w="1799" w:type="dxa"/>
            <w:gridSpan w:val="2"/>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Language</w:t>
            </w:r>
          </w:p>
        </w:tc>
        <w:tc>
          <w:tcPr>
            <w:tcW w:w="2735" w:type="dxa"/>
            <w:tcBorders>
              <w:top w:val="single" w:sz="6" w:space="0" w:color="auto"/>
              <w:left w:val="single" w:sz="6" w:space="0" w:color="auto"/>
              <w:bottom w:val="single" w:sz="6" w:space="0" w:color="auto"/>
              <w:right w:val="single" w:sz="8" w:space="0" w:color="auto"/>
            </w:tcBorders>
            <w:vAlign w:val="center"/>
          </w:tcPr>
          <w:p w:rsidR="00AE490C" w:rsidRPr="00293807" w:rsidRDefault="00AE490C" w:rsidP="007E6003">
            <w:pPr>
              <w:spacing w:line="360" w:lineRule="auto"/>
              <w:jc w:val="center"/>
              <w:rPr>
                <w:color w:val="000000"/>
              </w:rPr>
            </w:pPr>
            <w:r>
              <w:rPr>
                <w:rFonts w:hint="eastAsia"/>
                <w:color w:val="000000"/>
              </w:rPr>
              <w:t>English</w:t>
            </w:r>
          </w:p>
        </w:tc>
      </w:tr>
      <w:tr w:rsidR="00AE490C" w:rsidTr="007E600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r>
              <w:rPr>
                <w:rFonts w:hint="eastAsia"/>
                <w:color w:val="000000"/>
              </w:rPr>
              <w:t>Invited Countries</w:t>
            </w:r>
          </w:p>
        </w:tc>
        <w:tc>
          <w:tcPr>
            <w:tcW w:w="7525" w:type="dxa"/>
            <w:gridSpan w:val="7"/>
            <w:tcBorders>
              <w:top w:val="single" w:sz="6" w:space="0" w:color="auto"/>
              <w:left w:val="single" w:sz="6" w:space="0" w:color="auto"/>
              <w:bottom w:val="single" w:sz="6" w:space="0" w:color="auto"/>
              <w:right w:val="single" w:sz="8" w:space="0" w:color="auto"/>
            </w:tcBorders>
            <w:vAlign w:val="center"/>
          </w:tcPr>
          <w:p w:rsidR="00AE490C" w:rsidRPr="00293807" w:rsidRDefault="00AE490C" w:rsidP="007E6003">
            <w:pPr>
              <w:spacing w:line="276" w:lineRule="auto"/>
              <w:jc w:val="left"/>
              <w:rPr>
                <w:color w:val="000000"/>
              </w:rPr>
            </w:pPr>
            <w:r w:rsidRPr="009A1E4E">
              <w:rPr>
                <w:rFonts w:hint="eastAsia"/>
                <w:color w:val="000000"/>
              </w:rPr>
              <w:t xml:space="preserve">Cambodia, Laos, Myanmar, Bangladesh, Nepal, Pakistan, Sri Lanka, East Timor, India, Indonesia, Thailand, Sierra Leone, Liberia, Tanzania, </w:t>
            </w:r>
            <w:r w:rsidRPr="009A1E4E">
              <w:rPr>
                <w:color w:val="000000"/>
              </w:rPr>
              <w:t>Zanzibar</w:t>
            </w:r>
            <w:r w:rsidRPr="009A1E4E">
              <w:rPr>
                <w:rFonts w:hint="eastAsia"/>
                <w:color w:val="000000"/>
              </w:rPr>
              <w:t xml:space="preserve">, Zambia, Uganda, Mozambique, Kenya, Ethiopia, Sudan, </w:t>
            </w:r>
            <w:r>
              <w:rPr>
                <w:rFonts w:hint="eastAsia"/>
                <w:color w:val="000000"/>
              </w:rPr>
              <w:t xml:space="preserve">Madagascar, </w:t>
            </w:r>
            <w:r w:rsidRPr="009A1E4E">
              <w:rPr>
                <w:rFonts w:hint="eastAsia"/>
                <w:color w:val="000000"/>
              </w:rPr>
              <w:t xml:space="preserve">Bolivia, Columbia, Ecuador, Peru, Uruguay, Venezuela, Mexico, Chile, Costa Rica, Jamaica, Guyana, Surinam, Fiji, Papua New Ginuea, Vanuatu, Samoa, Malaysia, South Africa, </w:t>
            </w:r>
            <w:r w:rsidRPr="009A1E4E">
              <w:rPr>
                <w:color w:val="000000"/>
              </w:rPr>
              <w:t>Democratic People’s Republic of Korea</w:t>
            </w:r>
            <w:r w:rsidRPr="009A1E4E">
              <w:rPr>
                <w:rFonts w:hint="eastAsia"/>
                <w:color w:val="000000"/>
              </w:rPr>
              <w:t>, Mauritius, 1-2 participants for each country.</w:t>
            </w:r>
          </w:p>
        </w:tc>
      </w:tr>
      <w:tr w:rsidR="00AE490C" w:rsidTr="007E6003">
        <w:trPr>
          <w:trHeight w:val="701"/>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Default="00AE490C" w:rsidP="007E6003">
            <w:pPr>
              <w:jc w:val="center"/>
              <w:rPr>
                <w:color w:val="000000"/>
              </w:rPr>
            </w:pPr>
            <w:r>
              <w:rPr>
                <w:rFonts w:hint="eastAsia"/>
                <w:color w:val="000000"/>
              </w:rPr>
              <w:t>Number of Participants</w:t>
            </w:r>
          </w:p>
        </w:tc>
        <w:tc>
          <w:tcPr>
            <w:tcW w:w="7525" w:type="dxa"/>
            <w:gridSpan w:val="7"/>
            <w:tcBorders>
              <w:top w:val="single" w:sz="6" w:space="0" w:color="auto"/>
              <w:left w:val="single" w:sz="6" w:space="0" w:color="auto"/>
              <w:bottom w:val="single" w:sz="6" w:space="0" w:color="auto"/>
              <w:right w:val="single" w:sz="8" w:space="0" w:color="auto"/>
            </w:tcBorders>
            <w:vAlign w:val="center"/>
          </w:tcPr>
          <w:p w:rsidR="00AE490C" w:rsidRPr="00293807" w:rsidRDefault="00AE490C" w:rsidP="007E6003">
            <w:pPr>
              <w:spacing w:line="360" w:lineRule="auto"/>
              <w:jc w:val="center"/>
              <w:rPr>
                <w:color w:val="000000"/>
              </w:rPr>
            </w:pPr>
            <w:r>
              <w:rPr>
                <w:rFonts w:hint="eastAsia"/>
                <w:color w:val="000000"/>
              </w:rPr>
              <w:t>20</w:t>
            </w:r>
          </w:p>
        </w:tc>
      </w:tr>
      <w:tr w:rsidR="00AE490C" w:rsidTr="007E6003">
        <w:trPr>
          <w:jc w:val="center"/>
        </w:trPr>
        <w:tc>
          <w:tcPr>
            <w:tcW w:w="2114" w:type="dxa"/>
            <w:vMerge w:val="restart"/>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r>
              <w:rPr>
                <w:rFonts w:hint="eastAsia"/>
                <w:color w:val="000000"/>
              </w:rPr>
              <w:t>Requirements for the Participants</w:t>
            </w:r>
          </w:p>
        </w:tc>
        <w:tc>
          <w:tcPr>
            <w:tcW w:w="1613" w:type="dxa"/>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Age</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AE490C" w:rsidRPr="00670986" w:rsidRDefault="00AE490C" w:rsidP="007E6003">
            <w:pPr>
              <w:spacing w:line="360" w:lineRule="auto"/>
              <w:rPr>
                <w:szCs w:val="21"/>
              </w:rPr>
            </w:pPr>
            <w:r w:rsidRPr="00454155">
              <w:rPr>
                <w:szCs w:val="21"/>
              </w:rPr>
              <w:t>Under 45 for officials at or under director's level;</w:t>
            </w:r>
            <w:r>
              <w:rPr>
                <w:rFonts w:hint="eastAsia"/>
                <w:szCs w:val="21"/>
              </w:rPr>
              <w:t xml:space="preserve"> </w:t>
            </w:r>
            <w:r w:rsidRPr="00454155">
              <w:rPr>
                <w:szCs w:val="21"/>
              </w:rPr>
              <w:t>under 50 for officials at director general's level</w:t>
            </w:r>
          </w:p>
        </w:tc>
      </w:tr>
      <w:tr w:rsidR="00AE490C" w:rsidTr="007E6003">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p>
        </w:tc>
        <w:tc>
          <w:tcPr>
            <w:tcW w:w="1613" w:type="dxa"/>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color w:val="000000"/>
              </w:rPr>
              <w:t>H</w:t>
            </w:r>
            <w:r>
              <w:rPr>
                <w:rFonts w:hint="eastAsia"/>
                <w:color w:val="000000"/>
              </w:rPr>
              <w:t>ealth</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AE490C" w:rsidRPr="00293807" w:rsidRDefault="00AE490C" w:rsidP="007E6003">
            <w:pPr>
              <w:spacing w:line="276" w:lineRule="auto"/>
              <w:jc w:val="left"/>
              <w:rPr>
                <w:color w:val="000000"/>
              </w:rPr>
            </w:pPr>
            <w:r w:rsidRPr="00454155">
              <w:rPr>
                <w:color w:val="000000"/>
              </w:rPr>
              <w:t>In good health</w:t>
            </w:r>
            <w:r w:rsidRPr="00454155">
              <w:rPr>
                <w:rFonts w:hint="eastAsia"/>
                <w:color w:val="000000"/>
              </w:rPr>
              <w:t xml:space="preserve"> with health certificate issued by the local public hospitals; without diseases with which entry to C</w:t>
            </w:r>
            <w:r w:rsidRPr="00454155">
              <w:rPr>
                <w:color w:val="000000"/>
              </w:rPr>
              <w:t>h</w:t>
            </w:r>
            <w:r w:rsidRPr="00454155">
              <w:rPr>
                <w:rFonts w:hint="eastAsia"/>
                <w:color w:val="000000"/>
              </w:rPr>
              <w:t>ina is disallowed by China</w:t>
            </w:r>
            <w:r w:rsidRPr="00454155">
              <w:rPr>
                <w:color w:val="000000"/>
              </w:rPr>
              <w:t>’</w:t>
            </w:r>
            <w:r w:rsidRPr="00454155">
              <w:rPr>
                <w:rFonts w:hint="eastAsia"/>
                <w:color w:val="000000"/>
              </w:rPr>
              <w:t>s laws and regulations;</w:t>
            </w:r>
            <w:r w:rsidRPr="00454155">
              <w:rPr>
                <w:color w:val="000000"/>
              </w:rPr>
              <w:t xml:space="preserve"> without </w:t>
            </w:r>
            <w:r w:rsidRPr="00454155">
              <w:rPr>
                <w:rFonts w:hint="eastAsia"/>
                <w:color w:val="000000"/>
              </w:rPr>
              <w:t>severe chronic diseases such as serious high blood pressure, cardiovascular/cerebrovascular diseases and diabetes; without metal diseases or epidemic diseases that are likely to cause serious threat to public health; not in the process of recovering after a major operation or in the process of acute diseases; not seriously disabled or pregnant</w:t>
            </w:r>
          </w:p>
        </w:tc>
      </w:tr>
      <w:tr w:rsidR="00AE490C" w:rsidTr="007E6003">
        <w:trPr>
          <w:trHeight w:val="720"/>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p>
        </w:tc>
        <w:tc>
          <w:tcPr>
            <w:tcW w:w="1613" w:type="dxa"/>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Language</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AE490C" w:rsidRPr="00293807" w:rsidRDefault="00AE490C" w:rsidP="007E6003">
            <w:pPr>
              <w:spacing w:line="360" w:lineRule="auto"/>
              <w:rPr>
                <w:color w:val="000000"/>
              </w:rPr>
            </w:pPr>
            <w:r w:rsidRPr="004E21FA">
              <w:rPr>
                <w:rFonts w:hint="eastAsia"/>
                <w:szCs w:val="21"/>
              </w:rPr>
              <w:t xml:space="preserve">Capable of listening, speaking, reading and writing in </w:t>
            </w:r>
            <w:r>
              <w:rPr>
                <w:rFonts w:hint="eastAsia"/>
                <w:szCs w:val="21"/>
              </w:rPr>
              <w:t>English</w:t>
            </w:r>
          </w:p>
        </w:tc>
      </w:tr>
      <w:tr w:rsidR="00AE490C" w:rsidTr="007E6003">
        <w:trPr>
          <w:trHeight w:val="558"/>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p>
        </w:tc>
        <w:tc>
          <w:tcPr>
            <w:tcW w:w="1613" w:type="dxa"/>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others</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AE490C" w:rsidRPr="00293807" w:rsidRDefault="00AE490C" w:rsidP="007E6003">
            <w:pPr>
              <w:spacing w:line="360" w:lineRule="auto"/>
              <w:jc w:val="center"/>
              <w:rPr>
                <w:color w:val="000000"/>
              </w:rPr>
            </w:pPr>
            <w:r w:rsidRPr="004E21FA">
              <w:rPr>
                <w:rFonts w:hint="eastAsia"/>
                <w:szCs w:val="21"/>
              </w:rPr>
              <w:t>Family members or friends shall not follow</w:t>
            </w:r>
          </w:p>
        </w:tc>
      </w:tr>
      <w:tr w:rsidR="00AE490C" w:rsidTr="007E600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smartTag w:uri="urn:schemas-microsoft-com:office:smarttags" w:element="place">
              <w:smartTag w:uri="urn:schemas-microsoft-com:office:smarttags" w:element="PlaceName">
                <w:r>
                  <w:rPr>
                    <w:rFonts w:hint="eastAsia"/>
                    <w:color w:val="000000"/>
                  </w:rPr>
                  <w:t>Host</w:t>
                </w:r>
              </w:smartTag>
              <w:r>
                <w:rPr>
                  <w:rFonts w:hint="eastAsia"/>
                  <w:color w:val="000000"/>
                </w:rPr>
                <w:t xml:space="preserve"> </w:t>
              </w:r>
              <w:smartTag w:uri="urn:schemas-microsoft-com:office:smarttags" w:element="PlaceType">
                <w:r>
                  <w:rPr>
                    <w:rFonts w:hint="eastAsia"/>
                    <w:color w:val="000000"/>
                  </w:rPr>
                  <w:t>City</w:t>
                </w:r>
              </w:smartTag>
            </w:smartTag>
          </w:p>
        </w:tc>
        <w:tc>
          <w:tcPr>
            <w:tcW w:w="2317" w:type="dxa"/>
            <w:gridSpan w:val="3"/>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Hangzhou, Zhejiang Province</w:t>
            </w:r>
          </w:p>
        </w:tc>
        <w:tc>
          <w:tcPr>
            <w:tcW w:w="1939" w:type="dxa"/>
            <w:gridSpan w:val="2"/>
            <w:tcBorders>
              <w:top w:val="single" w:sz="6" w:space="0" w:color="auto"/>
              <w:left w:val="single" w:sz="6"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 xml:space="preserve">Local Temperature </w:t>
            </w:r>
          </w:p>
        </w:tc>
        <w:tc>
          <w:tcPr>
            <w:tcW w:w="3269" w:type="dxa"/>
            <w:gridSpan w:val="2"/>
            <w:tcBorders>
              <w:top w:val="single" w:sz="6" w:space="0" w:color="auto"/>
              <w:left w:val="single" w:sz="6" w:space="0" w:color="auto"/>
              <w:bottom w:val="single" w:sz="6" w:space="0" w:color="auto"/>
              <w:right w:val="single" w:sz="8" w:space="0" w:color="auto"/>
            </w:tcBorders>
            <w:vAlign w:val="center"/>
          </w:tcPr>
          <w:p w:rsidR="00AE490C" w:rsidRPr="00FF1AEE" w:rsidRDefault="00AE490C" w:rsidP="007E6003">
            <w:pPr>
              <w:spacing w:line="360" w:lineRule="auto"/>
              <w:ind w:rightChars="-175" w:right="-368" w:firstLineChars="300" w:firstLine="630"/>
              <w:rPr>
                <w:szCs w:val="21"/>
              </w:rPr>
            </w:pPr>
            <w:r w:rsidRPr="00FF1AEE">
              <w:rPr>
                <w:rFonts w:hint="eastAsia"/>
                <w:szCs w:val="21"/>
              </w:rPr>
              <w:t>Around 2</w:t>
            </w:r>
            <w:r>
              <w:rPr>
                <w:rFonts w:hint="eastAsia"/>
                <w:szCs w:val="21"/>
              </w:rPr>
              <w:t>0</w:t>
            </w:r>
            <w:r w:rsidRPr="00FF1AEE">
              <w:rPr>
                <w:rFonts w:hint="eastAsia"/>
                <w:szCs w:val="21"/>
              </w:rPr>
              <w:t>℃</w:t>
            </w:r>
            <w:r w:rsidRPr="00FF1AEE">
              <w:rPr>
                <w:szCs w:val="21"/>
              </w:rPr>
              <w:t>～</w:t>
            </w:r>
            <w:r>
              <w:rPr>
                <w:rFonts w:hint="eastAsia"/>
                <w:szCs w:val="21"/>
              </w:rPr>
              <w:t>30</w:t>
            </w:r>
            <w:r w:rsidRPr="00FF1AEE">
              <w:rPr>
                <w:rFonts w:hint="eastAsia"/>
                <w:szCs w:val="21"/>
              </w:rPr>
              <w:t>℃</w:t>
            </w:r>
          </w:p>
        </w:tc>
      </w:tr>
      <w:tr w:rsidR="00AE490C" w:rsidTr="007E6003">
        <w:trPr>
          <w:trHeight w:val="1804"/>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Cities to visit</w:t>
            </w:r>
          </w:p>
        </w:tc>
        <w:tc>
          <w:tcPr>
            <w:tcW w:w="23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E490C" w:rsidRPr="00293807" w:rsidRDefault="00AE490C" w:rsidP="007E6003">
            <w:pPr>
              <w:spacing w:line="300" w:lineRule="exact"/>
              <w:rPr>
                <w:color w:val="000000"/>
              </w:rPr>
            </w:pPr>
            <w:r>
              <w:rPr>
                <w:rFonts w:hint="eastAsia"/>
                <w:szCs w:val="21"/>
              </w:rPr>
              <w:t>Linan city, Jiaxing city, Huzhou city and Yiwu city of Zhejiang</w:t>
            </w:r>
            <w:r w:rsidRPr="00FF1AEE">
              <w:rPr>
                <w:rFonts w:hint="eastAsia"/>
                <w:szCs w:val="21"/>
              </w:rPr>
              <w:t xml:space="preserve"> Province</w:t>
            </w:r>
            <w:r>
              <w:rPr>
                <w:rFonts w:hint="eastAsia"/>
                <w:szCs w:val="21"/>
              </w:rPr>
              <w:t xml:space="preserve">, and </w:t>
            </w:r>
            <w:r w:rsidRPr="00FF1AEE">
              <w:rPr>
                <w:rFonts w:hint="eastAsia"/>
                <w:szCs w:val="21"/>
              </w:rPr>
              <w:t>Shanghai</w:t>
            </w:r>
            <w:r>
              <w:rPr>
                <w:rFonts w:hint="eastAsia"/>
                <w:szCs w:val="21"/>
              </w:rPr>
              <w:t xml:space="preserve"> City</w:t>
            </w:r>
          </w:p>
        </w:tc>
        <w:tc>
          <w:tcPr>
            <w:tcW w:w="19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490C" w:rsidRPr="00293807" w:rsidRDefault="00AE490C" w:rsidP="007E6003">
            <w:pPr>
              <w:spacing w:line="360" w:lineRule="auto"/>
              <w:jc w:val="center"/>
              <w:rPr>
                <w:color w:val="000000"/>
              </w:rPr>
            </w:pPr>
            <w:r>
              <w:rPr>
                <w:rFonts w:hint="eastAsia"/>
                <w:color w:val="000000"/>
              </w:rPr>
              <w:t>Local Temperature</w:t>
            </w:r>
          </w:p>
        </w:tc>
        <w:tc>
          <w:tcPr>
            <w:tcW w:w="3269"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AE490C" w:rsidRPr="00FF1AEE" w:rsidRDefault="00AE490C" w:rsidP="007E6003">
            <w:pPr>
              <w:spacing w:line="360" w:lineRule="auto"/>
              <w:jc w:val="center"/>
              <w:rPr>
                <w:szCs w:val="21"/>
              </w:rPr>
            </w:pPr>
            <w:r w:rsidRPr="00FF1AEE">
              <w:rPr>
                <w:rFonts w:hint="eastAsia"/>
                <w:szCs w:val="21"/>
              </w:rPr>
              <w:t>Around 2</w:t>
            </w:r>
            <w:r>
              <w:rPr>
                <w:rFonts w:hint="eastAsia"/>
                <w:szCs w:val="21"/>
              </w:rPr>
              <w:t>0</w:t>
            </w:r>
            <w:r w:rsidRPr="00FF1AEE">
              <w:rPr>
                <w:rFonts w:hint="eastAsia"/>
                <w:szCs w:val="21"/>
              </w:rPr>
              <w:t>℃</w:t>
            </w:r>
            <w:r w:rsidRPr="00FF1AEE">
              <w:rPr>
                <w:szCs w:val="21"/>
              </w:rPr>
              <w:t>～</w:t>
            </w:r>
            <w:r>
              <w:rPr>
                <w:rFonts w:hint="eastAsia"/>
                <w:szCs w:val="21"/>
              </w:rPr>
              <w:t>30</w:t>
            </w:r>
            <w:r w:rsidRPr="00FF1AEE">
              <w:rPr>
                <w:rFonts w:hint="eastAsia"/>
                <w:szCs w:val="21"/>
              </w:rPr>
              <w:t>℃</w:t>
            </w:r>
          </w:p>
        </w:tc>
      </w:tr>
      <w:tr w:rsidR="00AE490C" w:rsidTr="007E600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r>
              <w:rPr>
                <w:rFonts w:hint="eastAsia"/>
                <w:color w:val="000000"/>
              </w:rPr>
              <w:t>Notes</w:t>
            </w:r>
          </w:p>
        </w:tc>
        <w:tc>
          <w:tcPr>
            <w:tcW w:w="7525" w:type="dxa"/>
            <w:gridSpan w:val="7"/>
            <w:tcBorders>
              <w:top w:val="single" w:sz="6" w:space="0" w:color="auto"/>
              <w:left w:val="single" w:sz="6" w:space="0" w:color="auto"/>
              <w:bottom w:val="single" w:sz="6" w:space="0" w:color="auto"/>
              <w:right w:val="single" w:sz="8" w:space="0" w:color="auto"/>
            </w:tcBorders>
            <w:shd w:val="clear" w:color="auto" w:fill="auto"/>
            <w:vAlign w:val="center"/>
          </w:tcPr>
          <w:p w:rsidR="00AE490C" w:rsidRDefault="00AE490C" w:rsidP="007E6003">
            <w:pPr>
              <w:spacing w:line="360" w:lineRule="auto"/>
              <w:jc w:val="center"/>
              <w:rPr>
                <w:color w:val="000000"/>
              </w:rPr>
            </w:pPr>
          </w:p>
        </w:tc>
      </w:tr>
      <w:tr w:rsidR="00AE490C" w:rsidTr="007E6003">
        <w:trPr>
          <w:jc w:val="center"/>
        </w:trPr>
        <w:tc>
          <w:tcPr>
            <w:tcW w:w="2114" w:type="dxa"/>
            <w:vMerge w:val="restart"/>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r>
              <w:rPr>
                <w:rFonts w:hint="eastAsia"/>
                <w:color w:val="000000"/>
              </w:rPr>
              <w:lastRenderedPageBreak/>
              <w:t>Contact of  the Organizer</w:t>
            </w: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490C" w:rsidRDefault="00AE490C" w:rsidP="007E6003">
            <w:pPr>
              <w:spacing w:line="360" w:lineRule="auto"/>
              <w:jc w:val="center"/>
              <w:rPr>
                <w:color w:val="000000"/>
              </w:rPr>
            </w:pPr>
            <w:r>
              <w:rPr>
                <w:rFonts w:hint="eastAsia"/>
                <w:color w:val="000000"/>
              </w:rPr>
              <w:t>Contact Person(s)</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AE490C" w:rsidRPr="00FF1AEE" w:rsidRDefault="00AE490C" w:rsidP="007E6003">
            <w:pPr>
              <w:spacing w:line="360" w:lineRule="auto"/>
              <w:ind w:firstLineChars="200" w:firstLine="420"/>
              <w:rPr>
                <w:szCs w:val="21"/>
              </w:rPr>
            </w:pPr>
            <w:r w:rsidRPr="00FF1AEE">
              <w:rPr>
                <w:rFonts w:hint="eastAsia"/>
                <w:szCs w:val="21"/>
              </w:rPr>
              <w:t xml:space="preserve">Ding Xingcui, </w:t>
            </w:r>
            <w:r>
              <w:rPr>
                <w:rFonts w:hint="eastAsia"/>
                <w:szCs w:val="21"/>
              </w:rPr>
              <w:t>Zhou Yan</w:t>
            </w:r>
          </w:p>
        </w:tc>
      </w:tr>
      <w:tr w:rsidR="00AE490C" w:rsidTr="007E6003">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490C" w:rsidRDefault="00AE490C" w:rsidP="007E6003">
            <w:pPr>
              <w:spacing w:line="360" w:lineRule="auto"/>
              <w:jc w:val="center"/>
              <w:rPr>
                <w:color w:val="000000"/>
              </w:rPr>
            </w:pPr>
            <w:r>
              <w:rPr>
                <w:rFonts w:hint="eastAsia"/>
                <w:color w:val="000000"/>
              </w:rPr>
              <w:t>Telephone</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tcPr>
          <w:p w:rsidR="00AE490C" w:rsidRPr="00FF1AEE" w:rsidRDefault="00AE490C" w:rsidP="007E6003">
            <w:pPr>
              <w:spacing w:line="360" w:lineRule="auto"/>
              <w:ind w:firstLineChars="200" w:firstLine="420"/>
              <w:rPr>
                <w:szCs w:val="21"/>
              </w:rPr>
            </w:pPr>
            <w:r w:rsidRPr="00FF1AEE">
              <w:rPr>
                <w:rFonts w:hint="eastAsia"/>
                <w:szCs w:val="21"/>
              </w:rPr>
              <w:t xml:space="preserve">0086 </w:t>
            </w:r>
            <w:r w:rsidRPr="00FF1AEE">
              <w:rPr>
                <w:szCs w:val="21"/>
              </w:rPr>
              <w:t>571-88869217</w:t>
            </w:r>
            <w:r>
              <w:rPr>
                <w:rFonts w:hint="eastAsia"/>
                <w:szCs w:val="21"/>
              </w:rPr>
              <w:t>、</w:t>
            </w:r>
            <w:r w:rsidRPr="00FF1AEE">
              <w:rPr>
                <w:rFonts w:hint="eastAsia"/>
                <w:szCs w:val="21"/>
              </w:rPr>
              <w:t>88869207</w:t>
            </w:r>
          </w:p>
        </w:tc>
      </w:tr>
      <w:tr w:rsidR="00AE490C" w:rsidTr="007E6003">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490C" w:rsidRDefault="00AE490C" w:rsidP="007E6003">
            <w:pPr>
              <w:spacing w:line="360" w:lineRule="auto"/>
              <w:jc w:val="center"/>
              <w:rPr>
                <w:color w:val="000000"/>
              </w:rPr>
            </w:pPr>
            <w:r>
              <w:rPr>
                <w:rFonts w:hint="eastAsia"/>
                <w:color w:val="000000"/>
              </w:rPr>
              <w:t>Cell</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tcPr>
          <w:p w:rsidR="00AE490C" w:rsidRPr="00FF1AEE" w:rsidRDefault="00AE490C" w:rsidP="007E6003">
            <w:pPr>
              <w:spacing w:line="360" w:lineRule="auto"/>
              <w:rPr>
                <w:szCs w:val="21"/>
              </w:rPr>
            </w:pPr>
            <w:r w:rsidRPr="00FF1AEE">
              <w:rPr>
                <w:rFonts w:hint="eastAsia"/>
                <w:szCs w:val="21"/>
              </w:rPr>
              <w:t xml:space="preserve">    0086 13805791796</w:t>
            </w:r>
            <w:r>
              <w:rPr>
                <w:rFonts w:hint="eastAsia"/>
                <w:szCs w:val="21"/>
              </w:rPr>
              <w:t>、</w:t>
            </w:r>
            <w:r>
              <w:rPr>
                <w:rFonts w:hint="eastAsia"/>
                <w:szCs w:val="21"/>
              </w:rPr>
              <w:t>15805815727</w:t>
            </w:r>
          </w:p>
        </w:tc>
      </w:tr>
      <w:tr w:rsidR="00AE490C" w:rsidTr="007E6003">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490C" w:rsidRPr="00293807" w:rsidRDefault="00AE490C" w:rsidP="007E6003">
            <w:pPr>
              <w:spacing w:line="360" w:lineRule="auto"/>
              <w:ind w:leftChars="-51" w:rightChars="-51" w:right="-107" w:hangingChars="51" w:hanging="107"/>
              <w:jc w:val="center"/>
              <w:rPr>
                <w:color w:val="000000"/>
              </w:rPr>
            </w:pPr>
            <w:r>
              <w:rPr>
                <w:rFonts w:hint="eastAsia"/>
                <w:color w:val="000000"/>
              </w:rPr>
              <w:t>Fax</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tcPr>
          <w:p w:rsidR="00AE490C" w:rsidRPr="00FF1AEE" w:rsidRDefault="00AE490C" w:rsidP="007E6003">
            <w:pPr>
              <w:spacing w:line="360" w:lineRule="auto"/>
              <w:ind w:firstLineChars="200" w:firstLine="420"/>
              <w:rPr>
                <w:szCs w:val="21"/>
              </w:rPr>
            </w:pPr>
            <w:r w:rsidRPr="00FF1AEE">
              <w:rPr>
                <w:rFonts w:hint="eastAsia"/>
                <w:szCs w:val="21"/>
              </w:rPr>
              <w:t>0086 571-88869217</w:t>
            </w:r>
            <w:r>
              <w:rPr>
                <w:rFonts w:hint="eastAsia"/>
                <w:szCs w:val="21"/>
              </w:rPr>
              <w:t>、</w:t>
            </w:r>
            <w:r w:rsidRPr="00FF1AEE">
              <w:rPr>
                <w:rFonts w:hint="eastAsia"/>
                <w:szCs w:val="21"/>
              </w:rPr>
              <w:t>8886094</w:t>
            </w:r>
            <w:r>
              <w:rPr>
                <w:rFonts w:hint="eastAsia"/>
                <w:szCs w:val="21"/>
              </w:rPr>
              <w:t>4</w:t>
            </w:r>
          </w:p>
        </w:tc>
      </w:tr>
      <w:tr w:rsidR="00AE490C" w:rsidTr="007E6003">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AE490C" w:rsidRDefault="00AE490C" w:rsidP="007E6003">
            <w:pPr>
              <w:spacing w:line="360" w:lineRule="auto"/>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490C" w:rsidRDefault="00AE490C" w:rsidP="007E6003">
            <w:pPr>
              <w:spacing w:line="360" w:lineRule="auto"/>
              <w:ind w:leftChars="-51" w:rightChars="-51" w:right="-107" w:hangingChars="51" w:hanging="107"/>
              <w:jc w:val="center"/>
              <w:rPr>
                <w:color w:val="000000"/>
              </w:rPr>
            </w:pPr>
            <w:r>
              <w:rPr>
                <w:rFonts w:hint="eastAsia"/>
                <w:color w:val="000000"/>
              </w:rPr>
              <w:t>E-mail</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tcPr>
          <w:p w:rsidR="00AE490C" w:rsidRPr="00FF1AEE" w:rsidRDefault="00AE490C" w:rsidP="007E6003">
            <w:pPr>
              <w:spacing w:line="360" w:lineRule="auto"/>
              <w:rPr>
                <w:szCs w:val="21"/>
              </w:rPr>
            </w:pPr>
            <w:r w:rsidRPr="00FF1AEE">
              <w:rPr>
                <w:rFonts w:hint="eastAsia"/>
                <w:szCs w:val="21"/>
              </w:rPr>
              <w:t xml:space="preserve">    </w:t>
            </w:r>
            <w:r w:rsidRPr="006F4A74">
              <w:rPr>
                <w:szCs w:val="21"/>
              </w:rPr>
              <w:t>dxc01@hotmail.com</w:t>
            </w:r>
            <w:r w:rsidRPr="006F4A74">
              <w:rPr>
                <w:rFonts w:hint="eastAsia"/>
                <w:szCs w:val="21"/>
              </w:rPr>
              <w:t>；</w:t>
            </w:r>
            <w:r w:rsidRPr="006F4A74">
              <w:rPr>
                <w:rFonts w:hint="eastAsia"/>
                <w:szCs w:val="21"/>
              </w:rPr>
              <w:t>bamboozh@hotmail.com</w:t>
            </w:r>
            <w:r>
              <w:rPr>
                <w:rFonts w:hint="eastAsia"/>
                <w:szCs w:val="21"/>
              </w:rPr>
              <w:t xml:space="preserve"> </w:t>
            </w:r>
          </w:p>
        </w:tc>
      </w:tr>
      <w:tr w:rsidR="00AE490C" w:rsidTr="007E6003">
        <w:trPr>
          <w:trHeight w:val="553"/>
          <w:jc w:val="center"/>
        </w:trPr>
        <w:tc>
          <w:tcPr>
            <w:tcW w:w="2114" w:type="dxa"/>
            <w:tcBorders>
              <w:top w:val="single" w:sz="6" w:space="0" w:color="auto"/>
              <w:left w:val="single" w:sz="8" w:space="0" w:color="auto"/>
              <w:bottom w:val="single" w:sz="6" w:space="0" w:color="auto"/>
              <w:right w:val="single" w:sz="6" w:space="0" w:color="auto"/>
            </w:tcBorders>
            <w:vAlign w:val="center"/>
          </w:tcPr>
          <w:p w:rsidR="00AE490C" w:rsidRPr="00293807" w:rsidRDefault="00AE490C" w:rsidP="007E6003">
            <w:pPr>
              <w:spacing w:line="360" w:lineRule="auto"/>
              <w:jc w:val="center"/>
              <w:rPr>
                <w:color w:val="000000"/>
              </w:rPr>
            </w:pPr>
            <w:r>
              <w:rPr>
                <w:rFonts w:hint="eastAsia"/>
                <w:color w:val="000000"/>
              </w:rPr>
              <w:t xml:space="preserve">About the Organizer </w:t>
            </w:r>
          </w:p>
        </w:tc>
        <w:tc>
          <w:tcPr>
            <w:tcW w:w="7525" w:type="dxa"/>
            <w:gridSpan w:val="7"/>
            <w:tcBorders>
              <w:top w:val="single" w:sz="6" w:space="0" w:color="auto"/>
              <w:left w:val="single" w:sz="6" w:space="0" w:color="auto"/>
              <w:bottom w:val="single" w:sz="6" w:space="0" w:color="auto"/>
              <w:right w:val="single" w:sz="8" w:space="0" w:color="auto"/>
            </w:tcBorders>
            <w:shd w:val="clear" w:color="auto" w:fill="auto"/>
            <w:vAlign w:val="center"/>
          </w:tcPr>
          <w:p w:rsidR="00AE490C" w:rsidRDefault="00AE490C" w:rsidP="007E6003">
            <w:pPr>
              <w:spacing w:line="360" w:lineRule="exact"/>
              <w:rPr>
                <w:color w:val="000000"/>
              </w:rPr>
            </w:pPr>
            <w:r w:rsidRPr="00FF1AEE">
              <w:rPr>
                <w:rFonts w:hint="eastAsia"/>
                <w:color w:val="000000"/>
              </w:rPr>
              <w:t>CBRC was</w:t>
            </w:r>
            <w:r w:rsidRPr="00FF1AEE">
              <w:rPr>
                <w:color w:val="000000"/>
              </w:rPr>
              <w:t xml:space="preserve"> established in 1988</w:t>
            </w:r>
            <w:r w:rsidRPr="00FF1AEE">
              <w:rPr>
                <w:rFonts w:hint="eastAsia"/>
                <w:color w:val="000000"/>
              </w:rPr>
              <w:t xml:space="preserve"> and headquartered </w:t>
            </w:r>
            <w:r w:rsidRPr="00FF1AEE">
              <w:rPr>
                <w:color w:val="000000"/>
              </w:rPr>
              <w:t>in Hangzhou</w:t>
            </w:r>
            <w:r w:rsidRPr="00FF1AEE">
              <w:rPr>
                <w:rFonts w:hint="eastAsia"/>
                <w:color w:val="000000"/>
              </w:rPr>
              <w:t xml:space="preserve"> which not only is </w:t>
            </w:r>
            <w:r w:rsidRPr="00FF1AEE">
              <w:rPr>
                <w:color w:val="000000"/>
              </w:rPr>
              <w:t>a picturesque city</w:t>
            </w:r>
            <w:r w:rsidRPr="00FF1AEE">
              <w:rPr>
                <w:rFonts w:hint="eastAsia"/>
                <w:color w:val="000000"/>
              </w:rPr>
              <w:t xml:space="preserve">, but also </w:t>
            </w:r>
            <w:r w:rsidRPr="00FF1AEE">
              <w:rPr>
                <w:color w:val="000000"/>
              </w:rPr>
              <w:t xml:space="preserve">one of China's </w:t>
            </w:r>
            <w:r w:rsidRPr="00FF1AEE">
              <w:rPr>
                <w:rFonts w:hint="eastAsia"/>
                <w:color w:val="000000"/>
              </w:rPr>
              <w:t xml:space="preserve">most </w:t>
            </w:r>
            <w:r w:rsidRPr="00FF1AEE">
              <w:rPr>
                <w:color w:val="000000"/>
              </w:rPr>
              <w:t>dynamic</w:t>
            </w:r>
            <w:r w:rsidRPr="00FF1AEE">
              <w:rPr>
                <w:rFonts w:hint="eastAsia"/>
                <w:color w:val="000000"/>
              </w:rPr>
              <w:t xml:space="preserve"> and booming regions of bamboo</w:t>
            </w:r>
            <w:r w:rsidRPr="00FF1AEE">
              <w:rPr>
                <w:color w:val="000000"/>
              </w:rPr>
              <w:t>’</w:t>
            </w:r>
            <w:r w:rsidRPr="00FF1AEE">
              <w:rPr>
                <w:rFonts w:hint="eastAsia"/>
                <w:color w:val="000000"/>
              </w:rPr>
              <w:t xml:space="preserve">s R. &amp; D., production and </w:t>
            </w:r>
            <w:r w:rsidRPr="00FF1AEE">
              <w:rPr>
                <w:color w:val="000000"/>
              </w:rPr>
              <w:t>marketing</w:t>
            </w:r>
            <w:r w:rsidRPr="00FF1AEE">
              <w:rPr>
                <w:rFonts w:hint="eastAsia"/>
                <w:color w:val="000000"/>
              </w:rPr>
              <w:t xml:space="preserve"> etc.</w:t>
            </w:r>
            <w:r>
              <w:rPr>
                <w:rFonts w:hint="eastAsia"/>
                <w:color w:val="000000"/>
              </w:rPr>
              <w:t>.</w:t>
            </w:r>
            <w:r w:rsidRPr="00105124">
              <w:rPr>
                <w:rFonts w:hint="eastAsia"/>
                <w:color w:val="000000"/>
              </w:rPr>
              <w:t xml:space="preserve"> </w:t>
            </w:r>
            <w:r w:rsidRPr="00FF1AEE">
              <w:rPr>
                <w:rFonts w:hint="eastAsia"/>
                <w:color w:val="000000"/>
              </w:rPr>
              <w:t xml:space="preserve">CBRC </w:t>
            </w:r>
            <w:r w:rsidRPr="00FF1AEE">
              <w:rPr>
                <w:color w:val="000000"/>
              </w:rPr>
              <w:t xml:space="preserve">has </w:t>
            </w:r>
            <w:r w:rsidRPr="00FF1AEE">
              <w:rPr>
                <w:rFonts w:hint="eastAsia"/>
                <w:color w:val="000000"/>
              </w:rPr>
              <w:t>3 M</w:t>
            </w:r>
            <w:r w:rsidRPr="00FF1AEE">
              <w:rPr>
                <w:color w:val="000000"/>
              </w:rPr>
              <w:t>issions as enshrined by the Ministry of Science and Technology</w:t>
            </w:r>
            <w:r w:rsidRPr="00FF1AEE">
              <w:rPr>
                <w:rFonts w:hint="eastAsia"/>
                <w:color w:val="000000"/>
              </w:rPr>
              <w:t xml:space="preserve"> (MOST)</w:t>
            </w:r>
            <w:r>
              <w:rPr>
                <w:rFonts w:hint="eastAsia"/>
                <w:color w:val="000000"/>
              </w:rPr>
              <w:t xml:space="preserve"> etc.</w:t>
            </w:r>
            <w:r w:rsidRPr="00FF1AEE">
              <w:rPr>
                <w:rFonts w:hint="eastAsia"/>
                <w:color w:val="000000"/>
              </w:rPr>
              <w:t xml:space="preserve">: </w:t>
            </w:r>
            <w:r w:rsidRPr="00FF1AEE">
              <w:rPr>
                <w:color w:val="000000"/>
              </w:rPr>
              <w:t xml:space="preserve">(a). </w:t>
            </w:r>
            <w:r w:rsidRPr="00FF1AEE">
              <w:rPr>
                <w:rFonts w:hint="eastAsia"/>
                <w:color w:val="000000"/>
              </w:rPr>
              <w:t>B</w:t>
            </w:r>
            <w:r w:rsidRPr="00FF1AEE">
              <w:rPr>
                <w:color w:val="000000"/>
              </w:rPr>
              <w:t>amboo’</w:t>
            </w:r>
            <w:r w:rsidRPr="00FF1AEE">
              <w:rPr>
                <w:rFonts w:hint="eastAsia"/>
                <w:color w:val="000000"/>
              </w:rPr>
              <w:t>s</w:t>
            </w:r>
            <w:r w:rsidRPr="00FF1AEE">
              <w:rPr>
                <w:color w:val="000000"/>
              </w:rPr>
              <w:t xml:space="preserve"> R. &amp; D.</w:t>
            </w:r>
            <w:r w:rsidRPr="00FF1AEE">
              <w:rPr>
                <w:rFonts w:hint="eastAsia"/>
                <w:color w:val="000000"/>
              </w:rPr>
              <w:t xml:space="preserve"> at national and international level</w:t>
            </w:r>
            <w:r w:rsidRPr="00FF1AEE">
              <w:rPr>
                <w:color w:val="000000"/>
              </w:rPr>
              <w:t xml:space="preserve">; (b). International </w:t>
            </w:r>
            <w:r w:rsidRPr="00FF1AEE">
              <w:rPr>
                <w:rFonts w:hint="eastAsia"/>
                <w:color w:val="000000"/>
              </w:rPr>
              <w:t xml:space="preserve">exchange, </w:t>
            </w:r>
            <w:r w:rsidRPr="00FF1AEE">
              <w:rPr>
                <w:color w:val="000000"/>
              </w:rPr>
              <w:t>cooperation</w:t>
            </w:r>
            <w:r w:rsidRPr="00FF1AEE">
              <w:rPr>
                <w:rFonts w:hint="eastAsia"/>
                <w:color w:val="000000"/>
              </w:rPr>
              <w:t xml:space="preserve"> and </w:t>
            </w:r>
            <w:r w:rsidRPr="00FF1AEE">
              <w:rPr>
                <w:color w:val="000000"/>
              </w:rPr>
              <w:t>personnel</w:t>
            </w:r>
            <w:r w:rsidRPr="00FF1AEE">
              <w:rPr>
                <w:rFonts w:hint="eastAsia"/>
                <w:color w:val="000000"/>
              </w:rPr>
              <w:t xml:space="preserve"> training of bamboo</w:t>
            </w:r>
            <w:r w:rsidRPr="00FF1AEE">
              <w:rPr>
                <w:color w:val="000000"/>
              </w:rPr>
              <w:t xml:space="preserve">; and (c). </w:t>
            </w:r>
            <w:r w:rsidRPr="00FF1AEE">
              <w:rPr>
                <w:rFonts w:hint="eastAsia"/>
                <w:color w:val="000000"/>
              </w:rPr>
              <w:t>Bamboo</w:t>
            </w:r>
            <w:r w:rsidRPr="00FF1AEE">
              <w:rPr>
                <w:color w:val="000000"/>
              </w:rPr>
              <w:t>’</w:t>
            </w:r>
            <w:r w:rsidRPr="00FF1AEE">
              <w:rPr>
                <w:rFonts w:hint="eastAsia"/>
                <w:color w:val="000000"/>
              </w:rPr>
              <w:t>s i</w:t>
            </w:r>
            <w:r w:rsidRPr="00FF1AEE">
              <w:rPr>
                <w:color w:val="000000"/>
              </w:rPr>
              <w:t>ndustrialization</w:t>
            </w:r>
            <w:r w:rsidRPr="00FF1AEE">
              <w:rPr>
                <w:rFonts w:hint="eastAsia"/>
                <w:color w:val="000000"/>
              </w:rPr>
              <w:t xml:space="preserve">. </w:t>
            </w:r>
            <w:r w:rsidRPr="002F3F92">
              <w:t>China Bamboo Plaza</w:t>
            </w:r>
            <w:r w:rsidRPr="002F3F92">
              <w:rPr>
                <w:rFonts w:hint="eastAsia"/>
              </w:rPr>
              <w:t xml:space="preserve"> </w:t>
            </w:r>
            <w:r>
              <w:rPr>
                <w:rFonts w:hint="eastAsia"/>
              </w:rPr>
              <w:t xml:space="preserve">as </w:t>
            </w:r>
            <w:r w:rsidRPr="002F3F92">
              <w:rPr>
                <w:rFonts w:hint="eastAsia"/>
              </w:rPr>
              <w:t>CBRC</w:t>
            </w:r>
            <w:r w:rsidRPr="002F3F92">
              <w:t>’</w:t>
            </w:r>
            <w:r w:rsidRPr="002F3F92">
              <w:rPr>
                <w:rFonts w:hint="eastAsia"/>
              </w:rPr>
              <w:t xml:space="preserve">s </w:t>
            </w:r>
            <w:r>
              <w:rPr>
                <w:rFonts w:hint="eastAsia"/>
              </w:rPr>
              <w:t xml:space="preserve">headquarter </w:t>
            </w:r>
            <w:r w:rsidRPr="002F3F92">
              <w:rPr>
                <w:rFonts w:hint="eastAsia"/>
              </w:rPr>
              <w:t xml:space="preserve">occupies a total building area of </w:t>
            </w:r>
            <w:r>
              <w:rPr>
                <w:rFonts w:hint="eastAsia"/>
              </w:rPr>
              <w:t>24</w:t>
            </w:r>
            <w:r w:rsidRPr="002F3F92">
              <w:rPr>
                <w:rFonts w:hint="eastAsia"/>
              </w:rPr>
              <w:t>,000 m</w:t>
            </w:r>
            <w:r w:rsidRPr="00023A3A">
              <w:rPr>
                <w:rFonts w:hint="eastAsia"/>
                <w:vertAlign w:val="superscript"/>
              </w:rPr>
              <w:t>2</w:t>
            </w:r>
            <w:r w:rsidRPr="002F3F92">
              <w:rPr>
                <w:rFonts w:hint="eastAsia"/>
              </w:rPr>
              <w:t xml:space="preserve"> and </w:t>
            </w:r>
            <w:r w:rsidRPr="00FF1AEE">
              <w:rPr>
                <w:rFonts w:hint="eastAsia"/>
                <w:color w:val="000000"/>
              </w:rPr>
              <w:t>has art-of-the-state training facilities in its 4</w:t>
            </w:r>
            <w:r w:rsidRPr="00FF1AEE">
              <w:rPr>
                <w:color w:val="000000"/>
              </w:rPr>
              <w:t>-star</w:t>
            </w:r>
            <w:r>
              <w:rPr>
                <w:rFonts w:hint="eastAsia"/>
              </w:rPr>
              <w:t xml:space="preserve"> building. </w:t>
            </w:r>
            <w:r w:rsidRPr="00023A3A">
              <w:rPr>
                <w:rFonts w:hint="eastAsia"/>
              </w:rPr>
              <w:t>CBRC is consisted of Administrative division, Research division, International &amp; T</w:t>
            </w:r>
            <w:r w:rsidRPr="00023A3A">
              <w:t>echnical</w:t>
            </w:r>
            <w:r w:rsidRPr="00023A3A">
              <w:rPr>
                <w:rFonts w:hint="eastAsia"/>
              </w:rPr>
              <w:t xml:space="preserve"> Cooperation division, Finance division, Labs for Bamboo Cultivation and Utilization, Edition office of &lt;</w:t>
            </w:r>
            <w:r w:rsidRPr="00023A3A">
              <w:t xml:space="preserve">Journal of Bamboo Research&gt; </w:t>
            </w:r>
            <w:r w:rsidRPr="00023A3A">
              <w:rPr>
                <w:rFonts w:hint="eastAsia"/>
              </w:rPr>
              <w:t>, 2 field bamboo experiment stations located in the subtropical and tropical regions respectively and 1 bamboo hi-tech and high value-added processing and utilization pilot and incubato</w:t>
            </w:r>
            <w:r w:rsidRPr="008812B4">
              <w:rPr>
                <w:rFonts w:hint="eastAsia"/>
                <w:color w:val="000000"/>
              </w:rPr>
              <w:t xml:space="preserve">r. Over 40 international training spots all around </w:t>
            </w:r>
            <w:r w:rsidRPr="005E5C59">
              <w:rPr>
                <w:rFonts w:hint="eastAsia"/>
              </w:rPr>
              <w:t xml:space="preserve">China have been set up. Now CBRC carries out the bamboo R. &amp; D. projects funded by the state, ministerial, provincial levels and the enterprises, </w:t>
            </w:r>
            <w:r>
              <w:rPr>
                <w:rFonts w:hint="eastAsia"/>
              </w:rPr>
              <w:t>and some bamboo research areas are in the world leading position</w:t>
            </w:r>
            <w:r w:rsidRPr="005E5C59">
              <w:rPr>
                <w:rFonts w:hint="eastAsia"/>
              </w:rPr>
              <w:t xml:space="preserve">. </w:t>
            </w:r>
            <w:r>
              <w:rPr>
                <w:rFonts w:hint="eastAsia"/>
              </w:rPr>
              <w:t>In 2011,</w:t>
            </w:r>
            <w:r w:rsidRPr="00105124">
              <w:rPr>
                <w:rFonts w:hint="eastAsia"/>
                <w:color w:val="000000"/>
              </w:rPr>
              <w:t xml:space="preserve"> </w:t>
            </w:r>
            <w:r w:rsidRPr="00105124">
              <w:rPr>
                <w:color w:val="000000"/>
              </w:rPr>
              <w:t>International Training Center of Forestry</w:t>
            </w:r>
            <w:r w:rsidRPr="00FF1AEE">
              <w:rPr>
                <w:rFonts w:hint="eastAsia"/>
                <w:color w:val="000000"/>
              </w:rPr>
              <w:t xml:space="preserve"> </w:t>
            </w:r>
            <w:r>
              <w:rPr>
                <w:rFonts w:hint="eastAsia"/>
                <w:color w:val="000000"/>
              </w:rPr>
              <w:t>of the State Forestry Administration was established for promoting the international forestry cooperation.</w:t>
            </w:r>
          </w:p>
          <w:p w:rsidR="00AE490C" w:rsidRPr="00687CAB" w:rsidRDefault="00AE490C" w:rsidP="007E6003">
            <w:pPr>
              <w:spacing w:line="360" w:lineRule="exact"/>
              <w:rPr>
                <w:color w:val="000000"/>
              </w:rPr>
            </w:pPr>
            <w:r w:rsidRPr="00105124">
              <w:rPr>
                <w:rFonts w:hint="eastAsia"/>
                <w:color w:val="000000"/>
              </w:rPr>
              <w:t>As one of China</w:t>
            </w:r>
            <w:r w:rsidRPr="00105124">
              <w:rPr>
                <w:color w:val="000000"/>
              </w:rPr>
              <w:t>’</w:t>
            </w:r>
            <w:r w:rsidRPr="00105124">
              <w:rPr>
                <w:rFonts w:hint="eastAsia"/>
                <w:color w:val="000000"/>
              </w:rPr>
              <w:t>s pioneer members of undertaking bamboo training for developing countries in China, it is since 199</w:t>
            </w:r>
            <w:r>
              <w:rPr>
                <w:rFonts w:hint="eastAsia"/>
                <w:color w:val="000000"/>
              </w:rPr>
              <w:t>3</w:t>
            </w:r>
            <w:r w:rsidRPr="00105124">
              <w:rPr>
                <w:rFonts w:hint="eastAsia"/>
                <w:color w:val="000000"/>
              </w:rPr>
              <w:t xml:space="preserve"> that CBRC </w:t>
            </w:r>
            <w:r w:rsidRPr="00105124">
              <w:rPr>
                <w:color w:val="000000"/>
              </w:rPr>
              <w:t xml:space="preserve">has </w:t>
            </w:r>
            <w:r w:rsidRPr="00105124">
              <w:rPr>
                <w:rFonts w:hint="eastAsia"/>
                <w:color w:val="000000"/>
              </w:rPr>
              <w:t xml:space="preserve">been </w:t>
            </w:r>
            <w:r w:rsidRPr="00105124">
              <w:rPr>
                <w:color w:val="000000"/>
              </w:rPr>
              <w:t>h</w:t>
            </w:r>
            <w:r w:rsidRPr="00105124">
              <w:rPr>
                <w:rFonts w:hint="eastAsia"/>
                <w:color w:val="000000"/>
              </w:rPr>
              <w:t xml:space="preserve">olding </w:t>
            </w:r>
            <w:r w:rsidRPr="00105124">
              <w:rPr>
                <w:color w:val="000000"/>
              </w:rPr>
              <w:t xml:space="preserve">with great success </w:t>
            </w:r>
            <w:r>
              <w:rPr>
                <w:rFonts w:hint="eastAsia"/>
                <w:color w:val="000000"/>
              </w:rPr>
              <w:t>64</w:t>
            </w:r>
            <w:r w:rsidRPr="00105124">
              <w:rPr>
                <w:color w:val="000000"/>
              </w:rPr>
              <w:t xml:space="preserve"> </w:t>
            </w:r>
            <w:r w:rsidRPr="00105124">
              <w:rPr>
                <w:rFonts w:hint="eastAsia"/>
                <w:color w:val="000000"/>
              </w:rPr>
              <w:t xml:space="preserve">international </w:t>
            </w:r>
            <w:r w:rsidRPr="00105124">
              <w:rPr>
                <w:color w:val="000000"/>
              </w:rPr>
              <w:t>workshops</w:t>
            </w:r>
            <w:r>
              <w:rPr>
                <w:rFonts w:hint="eastAsia"/>
                <w:color w:val="000000"/>
              </w:rPr>
              <w:t>, including 2 ministerial seminars as</w:t>
            </w:r>
            <w:r w:rsidRPr="00105124">
              <w:rPr>
                <w:color w:val="000000"/>
              </w:rPr>
              <w:t xml:space="preserve"> entrusted by the</w:t>
            </w:r>
            <w:r w:rsidRPr="00105124">
              <w:rPr>
                <w:rFonts w:hint="eastAsia"/>
                <w:color w:val="000000"/>
              </w:rPr>
              <w:t xml:space="preserve"> Ministry of Commerce of China</w:t>
            </w:r>
            <w:r w:rsidRPr="00105124">
              <w:rPr>
                <w:color w:val="000000"/>
              </w:rPr>
              <w:t xml:space="preserve"> </w:t>
            </w:r>
            <w:r w:rsidRPr="00105124">
              <w:rPr>
                <w:rFonts w:hint="eastAsia"/>
                <w:color w:val="000000"/>
              </w:rPr>
              <w:t>(</w:t>
            </w:r>
            <w:r w:rsidRPr="00105124">
              <w:rPr>
                <w:color w:val="000000"/>
              </w:rPr>
              <w:t>MOFCOM</w:t>
            </w:r>
            <w:r w:rsidRPr="00105124">
              <w:rPr>
                <w:rFonts w:hint="eastAsia"/>
                <w:color w:val="000000"/>
              </w:rPr>
              <w:t>)</w:t>
            </w:r>
            <w:r w:rsidRPr="00105124">
              <w:rPr>
                <w:color w:val="000000"/>
              </w:rPr>
              <w:t>, United Nations Development Program (UNDP)</w:t>
            </w:r>
            <w:r w:rsidRPr="00105124">
              <w:rPr>
                <w:rFonts w:hint="eastAsia"/>
                <w:color w:val="000000"/>
              </w:rPr>
              <w:t>,</w:t>
            </w:r>
            <w:r w:rsidRPr="00105124">
              <w:rPr>
                <w:color w:val="000000"/>
              </w:rPr>
              <w:t xml:space="preserve"> United Nations </w:t>
            </w:r>
            <w:r w:rsidRPr="00105124">
              <w:rPr>
                <w:rFonts w:hint="eastAsia"/>
                <w:color w:val="000000"/>
              </w:rPr>
              <w:t xml:space="preserve">Industry </w:t>
            </w:r>
            <w:r w:rsidRPr="00105124">
              <w:rPr>
                <w:color w:val="000000"/>
              </w:rPr>
              <w:t xml:space="preserve">Development </w:t>
            </w:r>
            <w:r w:rsidRPr="00105124">
              <w:rPr>
                <w:rFonts w:hint="eastAsia"/>
                <w:color w:val="000000"/>
              </w:rPr>
              <w:t xml:space="preserve">Organization </w:t>
            </w:r>
            <w:r w:rsidRPr="00105124">
              <w:rPr>
                <w:color w:val="000000"/>
              </w:rPr>
              <w:t>(UN</w:t>
            </w:r>
            <w:r w:rsidRPr="00105124">
              <w:rPr>
                <w:rFonts w:hint="eastAsia"/>
                <w:color w:val="000000"/>
              </w:rPr>
              <w:t>IDO</w:t>
            </w:r>
            <w:r w:rsidRPr="00105124">
              <w:rPr>
                <w:color w:val="000000"/>
              </w:rPr>
              <w:t>)</w:t>
            </w:r>
            <w:r w:rsidRPr="00105124">
              <w:rPr>
                <w:rFonts w:hint="eastAsia"/>
                <w:color w:val="000000"/>
              </w:rPr>
              <w:t xml:space="preserve"> and individual </w:t>
            </w:r>
            <w:r w:rsidRPr="00105124">
              <w:rPr>
                <w:color w:val="000000"/>
              </w:rPr>
              <w:t>government</w:t>
            </w:r>
            <w:r w:rsidRPr="00105124">
              <w:rPr>
                <w:rFonts w:hint="eastAsia"/>
                <w:color w:val="000000"/>
              </w:rPr>
              <w:t>s etc</w:t>
            </w:r>
            <w:r>
              <w:rPr>
                <w:rFonts w:hint="eastAsia"/>
                <w:color w:val="000000"/>
              </w:rPr>
              <w:t>.</w:t>
            </w:r>
            <w:r w:rsidRPr="00105124">
              <w:rPr>
                <w:color w:val="000000"/>
              </w:rPr>
              <w:t xml:space="preserve"> So far,</w:t>
            </w:r>
            <w:r w:rsidRPr="00105124">
              <w:rPr>
                <w:rFonts w:hint="eastAsia"/>
                <w:color w:val="000000"/>
              </w:rPr>
              <w:t xml:space="preserve"> over 1</w:t>
            </w:r>
            <w:r>
              <w:rPr>
                <w:rFonts w:hint="eastAsia"/>
                <w:color w:val="000000"/>
              </w:rPr>
              <w:t>6</w:t>
            </w:r>
            <w:r w:rsidRPr="00105124">
              <w:rPr>
                <w:rFonts w:hint="eastAsia"/>
                <w:color w:val="000000"/>
              </w:rPr>
              <w:t>00</w:t>
            </w:r>
            <w:r w:rsidRPr="00105124">
              <w:rPr>
                <w:color w:val="000000"/>
              </w:rPr>
              <w:t xml:space="preserve"> participants from </w:t>
            </w:r>
            <w:r w:rsidRPr="00105124">
              <w:rPr>
                <w:rFonts w:hint="eastAsia"/>
                <w:color w:val="000000"/>
              </w:rPr>
              <w:t>over 100</w:t>
            </w:r>
            <w:r w:rsidRPr="00105124">
              <w:rPr>
                <w:color w:val="000000"/>
              </w:rPr>
              <w:t xml:space="preserve"> countries have been well trained,</w:t>
            </w:r>
            <w:r w:rsidRPr="00105124">
              <w:rPr>
                <w:rFonts w:hint="eastAsia"/>
                <w:color w:val="000000"/>
              </w:rPr>
              <w:t xml:space="preserve"> who have become the backbone for local forestry development and are </w:t>
            </w:r>
            <w:r w:rsidRPr="00105124">
              <w:rPr>
                <w:color w:val="000000"/>
              </w:rPr>
              <w:t>play</w:t>
            </w:r>
            <w:r w:rsidRPr="00105124">
              <w:rPr>
                <w:rFonts w:hint="eastAsia"/>
                <w:color w:val="000000"/>
              </w:rPr>
              <w:t xml:space="preserve">ing </w:t>
            </w:r>
            <w:r w:rsidRPr="00105124">
              <w:rPr>
                <w:color w:val="000000"/>
              </w:rPr>
              <w:t xml:space="preserve">a </w:t>
            </w:r>
            <w:r w:rsidRPr="00105124">
              <w:rPr>
                <w:rFonts w:hint="eastAsia"/>
                <w:color w:val="000000"/>
              </w:rPr>
              <w:t xml:space="preserve">huge </w:t>
            </w:r>
            <w:r w:rsidRPr="00105124">
              <w:rPr>
                <w:color w:val="000000"/>
              </w:rPr>
              <w:t xml:space="preserve">role in </w:t>
            </w:r>
            <w:r w:rsidRPr="00105124">
              <w:rPr>
                <w:rFonts w:hint="eastAsia"/>
                <w:color w:val="000000"/>
              </w:rPr>
              <w:t>the promotion of world forestry</w:t>
            </w:r>
            <w:r w:rsidRPr="00105124">
              <w:rPr>
                <w:color w:val="000000"/>
              </w:rPr>
              <w:t xml:space="preserve"> development.</w:t>
            </w:r>
            <w:r w:rsidRPr="00105124">
              <w:rPr>
                <w:rFonts w:hint="eastAsia"/>
                <w:color w:val="000000"/>
              </w:rPr>
              <w:t xml:space="preserve"> CBRC also conducts the China-aid Bamboo Development Project for Rwanda as entrusted by MOFCOM and has successfully provided technical service to over 30 countries including Uganda, </w:t>
            </w:r>
            <w:r>
              <w:rPr>
                <w:rFonts w:hint="eastAsia"/>
                <w:color w:val="000000"/>
              </w:rPr>
              <w:t xml:space="preserve">Mexico, Argentina, </w:t>
            </w:r>
            <w:r w:rsidRPr="00105124">
              <w:rPr>
                <w:rFonts w:hint="eastAsia"/>
                <w:color w:val="000000"/>
              </w:rPr>
              <w:t>Ghana, India, etc., which has made s</w:t>
            </w:r>
            <w:r>
              <w:rPr>
                <w:rFonts w:hint="eastAsia"/>
                <w:color w:val="000000"/>
              </w:rPr>
              <w:t xml:space="preserve">ome </w:t>
            </w:r>
            <w:r>
              <w:rPr>
                <w:color w:val="000000"/>
              </w:rPr>
              <w:t>contribution</w:t>
            </w:r>
            <w:r>
              <w:rPr>
                <w:rFonts w:hint="eastAsia"/>
                <w:color w:val="000000"/>
              </w:rPr>
              <w:t xml:space="preserve"> to its local environmental protection, </w:t>
            </w:r>
            <w:r>
              <w:rPr>
                <w:color w:val="000000"/>
              </w:rPr>
              <w:t>social</w:t>
            </w:r>
            <w:r>
              <w:rPr>
                <w:rFonts w:hint="eastAsia"/>
                <w:color w:val="000000"/>
              </w:rPr>
              <w:t>-economy through bamboo development.</w:t>
            </w:r>
          </w:p>
        </w:tc>
      </w:tr>
      <w:tr w:rsidR="00AE490C" w:rsidTr="007E6003">
        <w:trPr>
          <w:trHeight w:val="1366"/>
          <w:jc w:val="center"/>
        </w:trPr>
        <w:tc>
          <w:tcPr>
            <w:tcW w:w="2114" w:type="dxa"/>
            <w:tcBorders>
              <w:top w:val="single" w:sz="6" w:space="0" w:color="auto"/>
              <w:left w:val="single" w:sz="8" w:space="0" w:color="auto"/>
              <w:bottom w:val="single" w:sz="8" w:space="0" w:color="auto"/>
              <w:right w:val="single" w:sz="6" w:space="0" w:color="auto"/>
            </w:tcBorders>
            <w:vAlign w:val="center"/>
          </w:tcPr>
          <w:p w:rsidR="00AE490C" w:rsidRDefault="00AE490C" w:rsidP="007E6003">
            <w:pPr>
              <w:spacing w:line="360" w:lineRule="auto"/>
              <w:jc w:val="center"/>
              <w:rPr>
                <w:color w:val="000000"/>
              </w:rPr>
            </w:pPr>
            <w:r>
              <w:rPr>
                <w:rFonts w:hint="eastAsia"/>
                <w:color w:val="000000"/>
              </w:rPr>
              <w:lastRenderedPageBreak/>
              <w:t>Seminar</w:t>
            </w:r>
            <w:r w:rsidRPr="00D3119B">
              <w:rPr>
                <w:rFonts w:hint="eastAsia"/>
                <w:color w:val="000000"/>
              </w:rPr>
              <w:t xml:space="preserve"> </w:t>
            </w:r>
            <w:r>
              <w:rPr>
                <w:rFonts w:hint="eastAsia"/>
                <w:color w:val="000000"/>
              </w:rPr>
              <w:t>Content</w:t>
            </w:r>
          </w:p>
        </w:tc>
        <w:tc>
          <w:tcPr>
            <w:tcW w:w="7525" w:type="dxa"/>
            <w:gridSpan w:val="7"/>
            <w:tcBorders>
              <w:top w:val="single" w:sz="6" w:space="0" w:color="auto"/>
              <w:left w:val="single" w:sz="6" w:space="0" w:color="auto"/>
              <w:bottom w:val="single" w:sz="8" w:space="0" w:color="auto"/>
              <w:right w:val="single" w:sz="8" w:space="0" w:color="auto"/>
            </w:tcBorders>
            <w:shd w:val="clear" w:color="auto" w:fill="auto"/>
            <w:vAlign w:val="center"/>
          </w:tcPr>
          <w:p w:rsidR="00AE490C" w:rsidRPr="00F076F1" w:rsidRDefault="00AE490C" w:rsidP="007E6003">
            <w:pPr>
              <w:spacing w:line="320" w:lineRule="atLeast"/>
              <w:rPr>
                <w:b/>
                <w:color w:val="000000"/>
              </w:rPr>
            </w:pPr>
            <w:r w:rsidRPr="00F076F1">
              <w:rPr>
                <w:rFonts w:hint="eastAsia"/>
                <w:b/>
                <w:color w:val="000000"/>
              </w:rPr>
              <w:t xml:space="preserve">Part I: </w:t>
            </w:r>
            <w:r>
              <w:rPr>
                <w:rFonts w:hint="eastAsia"/>
                <w:b/>
                <w:color w:val="000000"/>
              </w:rPr>
              <w:t>In-room lectures</w:t>
            </w:r>
          </w:p>
          <w:p w:rsidR="00AE490C" w:rsidRPr="00FD78F8" w:rsidRDefault="00AE490C" w:rsidP="007E6003">
            <w:pPr>
              <w:spacing w:line="320" w:lineRule="atLeast"/>
              <w:ind w:firstLineChars="100" w:firstLine="210"/>
              <w:rPr>
                <w:color w:val="000000"/>
              </w:rPr>
            </w:pPr>
            <w:r w:rsidRPr="00FD78F8">
              <w:rPr>
                <w:rFonts w:hint="eastAsia"/>
                <w:color w:val="000000"/>
              </w:rPr>
              <w:t xml:space="preserve">(1) </w:t>
            </w:r>
            <w:r>
              <w:rPr>
                <w:rFonts w:hint="eastAsia"/>
                <w:color w:val="000000"/>
              </w:rPr>
              <w:t>Forestry and b</w:t>
            </w:r>
            <w:r w:rsidRPr="00FD78F8">
              <w:rPr>
                <w:rFonts w:hint="eastAsia"/>
                <w:color w:val="000000"/>
              </w:rPr>
              <w:t xml:space="preserve">amboo outline: </w:t>
            </w:r>
            <w:r w:rsidRPr="00FD78F8">
              <w:rPr>
                <w:color w:val="000000"/>
              </w:rPr>
              <w:t xml:space="preserve">Present situation of </w:t>
            </w:r>
            <w:r>
              <w:rPr>
                <w:color w:val="000000"/>
              </w:rPr>
              <w:t>forest</w:t>
            </w:r>
            <w:r>
              <w:rPr>
                <w:rFonts w:hint="eastAsia"/>
                <w:color w:val="000000"/>
              </w:rPr>
              <w:t xml:space="preserve"> and </w:t>
            </w:r>
            <w:r w:rsidRPr="00FD78F8">
              <w:rPr>
                <w:color w:val="000000"/>
              </w:rPr>
              <w:t xml:space="preserve">bamboo resources, cultivation, processing, utilization and research in China and in the world; </w:t>
            </w:r>
          </w:p>
          <w:p w:rsidR="00AE490C" w:rsidRPr="00FD78F8" w:rsidRDefault="00AE490C" w:rsidP="007E6003">
            <w:pPr>
              <w:spacing w:line="320" w:lineRule="atLeast"/>
              <w:ind w:firstLineChars="100" w:firstLine="210"/>
              <w:rPr>
                <w:color w:val="000000"/>
              </w:rPr>
            </w:pPr>
            <w:r w:rsidRPr="00FD78F8">
              <w:rPr>
                <w:rFonts w:hint="eastAsia"/>
                <w:color w:val="000000"/>
              </w:rPr>
              <w:t xml:space="preserve">(2) Bamboo cultivation: </w:t>
            </w:r>
            <w:r w:rsidRPr="00FD78F8">
              <w:rPr>
                <w:color w:val="000000"/>
              </w:rPr>
              <w:t xml:space="preserve">Bamboo </w:t>
            </w:r>
            <w:r>
              <w:rPr>
                <w:rFonts w:hint="eastAsia"/>
                <w:color w:val="000000"/>
              </w:rPr>
              <w:t>nursery set-up; Bamboo multiplication propagation technique; Bamboo stand</w:t>
            </w:r>
            <w:r>
              <w:rPr>
                <w:color w:val="000000"/>
              </w:rPr>
              <w:t>’</w:t>
            </w:r>
            <w:r>
              <w:rPr>
                <w:rFonts w:hint="eastAsia"/>
                <w:color w:val="000000"/>
              </w:rPr>
              <w:t xml:space="preserve">s </w:t>
            </w:r>
            <w:r w:rsidRPr="00FD78F8">
              <w:rPr>
                <w:color w:val="000000"/>
              </w:rPr>
              <w:t>sustainable development; Bamboo classification and introduction; Bamboo biology and ecology</w:t>
            </w:r>
            <w:r>
              <w:rPr>
                <w:rFonts w:hint="eastAsia"/>
                <w:color w:val="000000"/>
              </w:rPr>
              <w:t xml:space="preserve">; </w:t>
            </w:r>
            <w:r w:rsidRPr="00FD78F8">
              <w:rPr>
                <w:color w:val="000000"/>
              </w:rPr>
              <w:t>Oriented cultivation of in-kind bamboo stands, such as for water and soil conservation</w:t>
            </w:r>
            <w:r>
              <w:rPr>
                <w:rFonts w:hint="eastAsia"/>
                <w:color w:val="000000"/>
              </w:rPr>
              <w:t xml:space="preserve">, </w:t>
            </w:r>
            <w:r w:rsidRPr="00FD78F8">
              <w:rPr>
                <w:color w:val="000000"/>
              </w:rPr>
              <w:t xml:space="preserve">timber, landscape etc.; </w:t>
            </w:r>
            <w:r w:rsidRPr="00FD78F8">
              <w:rPr>
                <w:rFonts w:hint="eastAsia"/>
                <w:color w:val="000000"/>
              </w:rPr>
              <w:t xml:space="preserve"> Bamboo </w:t>
            </w:r>
            <w:r w:rsidRPr="00FD78F8">
              <w:rPr>
                <w:color w:val="000000"/>
              </w:rPr>
              <w:t>carbon sequestration</w:t>
            </w:r>
            <w:r>
              <w:rPr>
                <w:rFonts w:hint="eastAsia"/>
                <w:color w:val="000000"/>
              </w:rPr>
              <w:t>;</w:t>
            </w:r>
            <w:r w:rsidRPr="00FD78F8">
              <w:rPr>
                <w:rFonts w:hint="eastAsia"/>
                <w:color w:val="000000"/>
              </w:rPr>
              <w:t xml:space="preserve"> Bamboo</w:t>
            </w:r>
            <w:r w:rsidRPr="00FD78F8">
              <w:rPr>
                <w:color w:val="000000"/>
              </w:rPr>
              <w:t>’</w:t>
            </w:r>
            <w:r w:rsidRPr="00FD78F8">
              <w:rPr>
                <w:rFonts w:hint="eastAsia"/>
                <w:color w:val="000000"/>
              </w:rPr>
              <w:t xml:space="preserve">s role in preventing climate change and global warming, </w:t>
            </w:r>
            <w:r w:rsidRPr="00FD78F8">
              <w:rPr>
                <w:color w:val="000000"/>
              </w:rPr>
              <w:t>Bamboo landscaping</w:t>
            </w:r>
            <w:r>
              <w:rPr>
                <w:rFonts w:hint="eastAsia"/>
                <w:color w:val="000000"/>
              </w:rPr>
              <w:t>;</w:t>
            </w:r>
          </w:p>
          <w:p w:rsidR="00AE490C" w:rsidRDefault="00AE490C" w:rsidP="007E6003">
            <w:pPr>
              <w:spacing w:line="320" w:lineRule="atLeast"/>
              <w:ind w:firstLineChars="100" w:firstLine="210"/>
              <w:rPr>
                <w:color w:val="000000"/>
              </w:rPr>
            </w:pPr>
            <w:r w:rsidRPr="00FD78F8">
              <w:rPr>
                <w:rFonts w:hint="eastAsia"/>
                <w:color w:val="000000"/>
              </w:rPr>
              <w:t>(3) Bamboo Processing: Bamboo</w:t>
            </w:r>
            <w:r>
              <w:rPr>
                <w:rFonts w:hint="eastAsia"/>
                <w:color w:val="000000"/>
              </w:rPr>
              <w:t xml:space="preserve"> timber harvesting, Bamboo timber preservation and bleaching technologies;  Bamb</w:t>
            </w:r>
            <w:r w:rsidRPr="005E5C59">
              <w:rPr>
                <w:rFonts w:hint="eastAsia"/>
              </w:rPr>
              <w:t>oo handicrafts---weaving</w:t>
            </w:r>
            <w:r>
              <w:rPr>
                <w:rFonts w:hint="eastAsia"/>
                <w:color w:val="000000"/>
              </w:rPr>
              <w:t xml:space="preserve">s, furniture etc.; Bamboo value-added </w:t>
            </w:r>
            <w:r>
              <w:rPr>
                <w:color w:val="000000"/>
              </w:rPr>
              <w:t>industrialization</w:t>
            </w:r>
            <w:r>
              <w:rPr>
                <w:rFonts w:hint="eastAsia"/>
                <w:color w:val="000000"/>
              </w:rPr>
              <w:t xml:space="preserve"> utilization---toothpicks, curtains, mat, charcoal, active charcoal &amp; </w:t>
            </w:r>
            <w:r>
              <w:rPr>
                <w:color w:val="000000"/>
              </w:rPr>
              <w:t>vinegar</w:t>
            </w:r>
            <w:r>
              <w:rPr>
                <w:rFonts w:hint="eastAsia"/>
                <w:color w:val="000000"/>
              </w:rPr>
              <w:t>, fibers, construction, shoot processing, artificial board(construction board, decoration board and floor etc.)</w:t>
            </w:r>
            <w:r w:rsidRPr="00FD78F8">
              <w:rPr>
                <w:color w:val="000000"/>
              </w:rPr>
              <w:t xml:space="preserve"> </w:t>
            </w:r>
            <w:r w:rsidRPr="00FD78F8">
              <w:rPr>
                <w:rFonts w:hint="eastAsia"/>
                <w:color w:val="000000"/>
              </w:rPr>
              <w:t>Bamboo bio-</w:t>
            </w:r>
            <w:r w:rsidRPr="00FD78F8">
              <w:rPr>
                <w:color w:val="000000"/>
              </w:rPr>
              <w:t>energy</w:t>
            </w:r>
            <w:r>
              <w:rPr>
                <w:rFonts w:hint="eastAsia"/>
                <w:color w:val="000000"/>
              </w:rPr>
              <w:t xml:space="preserve"> development;</w:t>
            </w:r>
          </w:p>
          <w:p w:rsidR="00AE490C" w:rsidRPr="00FD78F8" w:rsidRDefault="00AE490C" w:rsidP="007E6003">
            <w:pPr>
              <w:spacing w:line="320" w:lineRule="atLeast"/>
              <w:ind w:firstLineChars="100" w:firstLine="210"/>
              <w:rPr>
                <w:color w:val="000000"/>
              </w:rPr>
            </w:pPr>
            <w:r>
              <w:rPr>
                <w:rFonts w:hint="eastAsia"/>
                <w:color w:val="000000"/>
              </w:rPr>
              <w:t>(4) Bamboo cottage industry, industrialization and commercialization.</w:t>
            </w:r>
          </w:p>
          <w:p w:rsidR="00AE490C" w:rsidRDefault="00AE490C" w:rsidP="007E6003">
            <w:pPr>
              <w:spacing w:line="300" w:lineRule="exact"/>
              <w:ind w:firstLineChars="100" w:firstLine="210"/>
              <w:rPr>
                <w:color w:val="000000"/>
              </w:rPr>
            </w:pPr>
            <w:r w:rsidRPr="00FD78F8">
              <w:rPr>
                <w:rFonts w:hint="eastAsia"/>
                <w:color w:val="000000"/>
              </w:rPr>
              <w:t>(</w:t>
            </w:r>
            <w:r>
              <w:rPr>
                <w:rFonts w:hint="eastAsia"/>
                <w:color w:val="000000"/>
              </w:rPr>
              <w:t>5</w:t>
            </w:r>
            <w:r w:rsidRPr="00FD78F8">
              <w:rPr>
                <w:rFonts w:hint="eastAsia"/>
                <w:color w:val="000000"/>
              </w:rPr>
              <w:t xml:space="preserve">) Bamboo Economy and Policy: </w:t>
            </w:r>
            <w:r w:rsidRPr="00FD78F8">
              <w:rPr>
                <w:color w:val="000000"/>
              </w:rPr>
              <w:t xml:space="preserve">Bamboo social economy; Bamboo administration and policy-making, etc. </w:t>
            </w:r>
          </w:p>
          <w:p w:rsidR="00AE490C" w:rsidRDefault="00AE490C" w:rsidP="007E6003">
            <w:pPr>
              <w:spacing w:line="300" w:lineRule="exact"/>
              <w:ind w:firstLineChars="100" w:firstLine="210"/>
              <w:rPr>
                <w:color w:val="000000"/>
              </w:rPr>
            </w:pPr>
          </w:p>
          <w:p w:rsidR="00AE490C" w:rsidRPr="00F076F1" w:rsidRDefault="00AE490C" w:rsidP="007E6003">
            <w:pPr>
              <w:rPr>
                <w:b/>
                <w:szCs w:val="21"/>
              </w:rPr>
            </w:pPr>
            <w:r w:rsidRPr="00F076F1">
              <w:rPr>
                <w:rFonts w:hint="eastAsia"/>
                <w:b/>
                <w:color w:val="000000"/>
                <w:szCs w:val="21"/>
              </w:rPr>
              <w:t>Part II: On-th</w:t>
            </w:r>
            <w:r w:rsidRPr="00F076F1">
              <w:rPr>
                <w:rFonts w:hint="eastAsia"/>
                <w:b/>
                <w:szCs w:val="21"/>
              </w:rPr>
              <w:t>e-spot lecture and practicing</w:t>
            </w:r>
          </w:p>
          <w:p w:rsidR="00AE490C" w:rsidRDefault="00AE490C" w:rsidP="007E6003">
            <w:pPr>
              <w:rPr>
                <w:szCs w:val="21"/>
              </w:rPr>
            </w:pPr>
            <w:r w:rsidRPr="00BF7E37">
              <w:rPr>
                <w:rFonts w:hint="eastAsia"/>
                <w:szCs w:val="21"/>
              </w:rPr>
              <w:t xml:space="preserve">Tour </w:t>
            </w:r>
            <w:r>
              <w:rPr>
                <w:rFonts w:hint="eastAsia"/>
                <w:szCs w:val="21"/>
              </w:rPr>
              <w:t xml:space="preserve">and </w:t>
            </w:r>
            <w:r>
              <w:rPr>
                <w:szCs w:val="21"/>
              </w:rPr>
              <w:t>practicing</w:t>
            </w:r>
            <w:r>
              <w:rPr>
                <w:rFonts w:hint="eastAsia"/>
                <w:szCs w:val="21"/>
              </w:rPr>
              <w:t xml:space="preserve"> </w:t>
            </w:r>
            <w:r w:rsidRPr="00BF7E37">
              <w:rPr>
                <w:rFonts w:hint="eastAsia"/>
                <w:szCs w:val="21"/>
              </w:rPr>
              <w:t xml:space="preserve">is arranged </w:t>
            </w:r>
            <w:r>
              <w:rPr>
                <w:rFonts w:hint="eastAsia"/>
                <w:szCs w:val="21"/>
              </w:rPr>
              <w:t xml:space="preserve">to the bamboo </w:t>
            </w:r>
            <w:r>
              <w:rPr>
                <w:szCs w:val="21"/>
              </w:rPr>
              <w:t>plantation</w:t>
            </w:r>
            <w:r>
              <w:rPr>
                <w:rFonts w:hint="eastAsia"/>
                <w:szCs w:val="21"/>
              </w:rPr>
              <w:t xml:space="preserve"> and processing enterprises in</w:t>
            </w:r>
            <w:r w:rsidRPr="00BF7E37">
              <w:rPr>
                <w:rFonts w:hint="eastAsia"/>
                <w:szCs w:val="21"/>
              </w:rPr>
              <w:t xml:space="preserve"> Zhejiang Province</w:t>
            </w:r>
            <w:r>
              <w:rPr>
                <w:rFonts w:hint="eastAsia"/>
                <w:szCs w:val="21"/>
              </w:rPr>
              <w:t xml:space="preserve"> and participation to China (Yi Wu) International Forestry Industry Expo etc., which are China</w:t>
            </w:r>
            <w:r>
              <w:rPr>
                <w:szCs w:val="21"/>
              </w:rPr>
              <w:t>’</w:t>
            </w:r>
            <w:r>
              <w:rPr>
                <w:rFonts w:hint="eastAsia"/>
                <w:szCs w:val="21"/>
              </w:rPr>
              <w:t xml:space="preserve">s most </w:t>
            </w:r>
            <w:r>
              <w:rPr>
                <w:szCs w:val="21"/>
              </w:rPr>
              <w:t xml:space="preserve">dynamic </w:t>
            </w:r>
            <w:r>
              <w:rPr>
                <w:rFonts w:hint="eastAsia"/>
                <w:szCs w:val="21"/>
              </w:rPr>
              <w:t>regions,</w:t>
            </w:r>
            <w:r w:rsidRPr="00BF7E37">
              <w:rPr>
                <w:rFonts w:hint="eastAsia"/>
                <w:szCs w:val="21"/>
              </w:rPr>
              <w:t xml:space="preserve"> </w:t>
            </w:r>
            <w:r>
              <w:rPr>
                <w:rFonts w:hint="eastAsia"/>
                <w:szCs w:val="21"/>
              </w:rPr>
              <w:t xml:space="preserve">to understand the role of </w:t>
            </w:r>
            <w:r w:rsidRPr="00BF7E37">
              <w:rPr>
                <w:rFonts w:hint="eastAsia"/>
                <w:szCs w:val="21"/>
              </w:rPr>
              <w:t xml:space="preserve">bamboo </w:t>
            </w:r>
            <w:r>
              <w:rPr>
                <w:rFonts w:hint="eastAsia"/>
                <w:szCs w:val="21"/>
              </w:rPr>
              <w:t xml:space="preserve">in ecological protection and social-development, and learn bamboo processing and utilization technologies, as well as to know about the role of government in supporting and promoting bamboo development in China. Sightseeing in Shanghai to view the </w:t>
            </w:r>
            <w:r>
              <w:rPr>
                <w:szCs w:val="21"/>
              </w:rPr>
              <w:t>achievements</w:t>
            </w:r>
            <w:r>
              <w:rPr>
                <w:rFonts w:hint="eastAsia"/>
                <w:szCs w:val="21"/>
              </w:rPr>
              <w:t xml:space="preserve"> China has obtained after reforming and opening-up.</w:t>
            </w:r>
          </w:p>
          <w:p w:rsidR="00AE490C" w:rsidRPr="00BF7E37" w:rsidRDefault="00AE490C" w:rsidP="007E6003">
            <w:pPr>
              <w:rPr>
                <w:szCs w:val="21"/>
              </w:rPr>
            </w:pPr>
          </w:p>
          <w:p w:rsidR="00AE490C" w:rsidRDefault="00AE490C" w:rsidP="007E6003">
            <w:pPr>
              <w:rPr>
                <w:szCs w:val="21"/>
              </w:rPr>
            </w:pPr>
            <w:r w:rsidRPr="00F076F1">
              <w:rPr>
                <w:rFonts w:hint="eastAsia"/>
                <w:b/>
                <w:szCs w:val="21"/>
              </w:rPr>
              <w:t xml:space="preserve">Part III. </w:t>
            </w:r>
            <w:r>
              <w:rPr>
                <w:rFonts w:hint="eastAsia"/>
                <w:b/>
                <w:szCs w:val="21"/>
              </w:rPr>
              <w:t>Discussion on</w:t>
            </w:r>
            <w:r w:rsidRPr="00F076F1">
              <w:rPr>
                <w:rFonts w:hint="eastAsia"/>
                <w:b/>
                <w:szCs w:val="21"/>
              </w:rPr>
              <w:t xml:space="preserve"> follow-up cooperation</w:t>
            </w:r>
          </w:p>
          <w:p w:rsidR="00AE490C" w:rsidRPr="00B26431" w:rsidRDefault="00AE490C" w:rsidP="007E6003">
            <w:pPr>
              <w:rPr>
                <w:szCs w:val="21"/>
              </w:rPr>
            </w:pPr>
            <w:r w:rsidRPr="00BF7E37">
              <w:rPr>
                <w:rFonts w:hint="eastAsia"/>
                <w:szCs w:val="21"/>
              </w:rPr>
              <w:t xml:space="preserve">Discussion </w:t>
            </w:r>
            <w:r>
              <w:rPr>
                <w:rFonts w:hint="eastAsia"/>
                <w:szCs w:val="21"/>
              </w:rPr>
              <w:t>is arranged</w:t>
            </w:r>
            <w:r w:rsidRPr="00BF7E37">
              <w:rPr>
                <w:rFonts w:hint="eastAsia"/>
                <w:szCs w:val="21"/>
              </w:rPr>
              <w:t xml:space="preserve"> on </w:t>
            </w:r>
            <w:r>
              <w:rPr>
                <w:rFonts w:hint="eastAsia"/>
                <w:szCs w:val="21"/>
              </w:rPr>
              <w:t xml:space="preserve">bamboo </w:t>
            </w:r>
            <w:r w:rsidRPr="00BF7E37">
              <w:rPr>
                <w:rFonts w:hint="eastAsia"/>
                <w:szCs w:val="21"/>
              </w:rPr>
              <w:t xml:space="preserve">(forestry) economic and technical </w:t>
            </w:r>
            <w:r w:rsidRPr="00BF7E37">
              <w:rPr>
                <w:szCs w:val="21"/>
              </w:rPr>
              <w:t>c</w:t>
            </w:r>
            <w:r>
              <w:rPr>
                <w:szCs w:val="21"/>
              </w:rPr>
              <w:t>ollaboration</w:t>
            </w:r>
            <w:r w:rsidRPr="00BF7E37">
              <w:rPr>
                <w:rFonts w:hint="eastAsia"/>
                <w:szCs w:val="21"/>
              </w:rPr>
              <w:t xml:space="preserve"> </w:t>
            </w:r>
            <w:r>
              <w:rPr>
                <w:rFonts w:hint="eastAsia"/>
                <w:szCs w:val="21"/>
              </w:rPr>
              <w:t xml:space="preserve">between China and </w:t>
            </w:r>
            <w:r>
              <w:rPr>
                <w:szCs w:val="21"/>
              </w:rPr>
              <w:t>participating</w:t>
            </w:r>
            <w:r>
              <w:rPr>
                <w:rFonts w:hint="eastAsia"/>
                <w:szCs w:val="21"/>
              </w:rPr>
              <w:t xml:space="preserve"> countries.</w:t>
            </w:r>
          </w:p>
        </w:tc>
      </w:tr>
    </w:tbl>
    <w:p w:rsidR="00AE490C" w:rsidRDefault="00AE490C" w:rsidP="00AE490C"/>
    <w:p w:rsidR="009F5EC8" w:rsidRDefault="009F5EC8"/>
    <w:sectPr w:rsidR="009F5EC8" w:rsidSect="000765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0C"/>
    <w:rsid w:val="00024312"/>
    <w:rsid w:val="003864AB"/>
    <w:rsid w:val="009F5EC8"/>
    <w:rsid w:val="00AE490C"/>
    <w:rsid w:val="00CF7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0C"/>
    <w:pPr>
      <w:widowControl w:val="0"/>
      <w:jc w:val="both"/>
    </w:pPr>
    <w:rPr>
      <w:rFonts w:ascii="Times New Roman" w:eastAsia="SimSun" w:hAnsi="Times New Roman"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0C"/>
    <w:pPr>
      <w:widowControl w:val="0"/>
      <w:jc w:val="both"/>
    </w:pPr>
    <w:rPr>
      <w:rFonts w:ascii="Times New Roman" w:eastAsia="SimSun" w:hAnsi="Times New Roman"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comercial</dc:creator>
  <cp:lastModifiedBy>Personal de Apoyo ORI</cp:lastModifiedBy>
  <cp:revision>2</cp:revision>
  <dcterms:created xsi:type="dcterms:W3CDTF">2013-09-09T16:28:00Z</dcterms:created>
  <dcterms:modified xsi:type="dcterms:W3CDTF">2013-09-09T16:28:00Z</dcterms:modified>
</cp:coreProperties>
</file>